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00" w:rsidRPr="00194589" w:rsidRDefault="00DC5600" w:rsidP="00DC5600">
      <w:pPr>
        <w:jc w:val="center"/>
        <w:rPr>
          <w:rFonts w:ascii="PT Astra Serif" w:hAnsi="PT Astra Serif"/>
          <w:noProof/>
        </w:rPr>
      </w:pPr>
      <w:r w:rsidRPr="00194589">
        <w:rPr>
          <w:rFonts w:ascii="PT Astra Serif" w:hAnsi="PT Astra Serif"/>
          <w:noProof/>
          <w:sz w:val="36"/>
          <w:szCs w:val="36"/>
          <w:lang w:eastAsia="ru-RU"/>
        </w:rPr>
        <w:drawing>
          <wp:inline distT="0" distB="0" distL="0" distR="0">
            <wp:extent cx="474345" cy="621030"/>
            <wp:effectExtent l="19050" t="0" r="1905" b="0"/>
            <wp:docPr id="1" name="Рисунок 1" descr="Описание: 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600" w:rsidRPr="00194589" w:rsidRDefault="00DC5600" w:rsidP="001202BC">
      <w:pPr>
        <w:spacing w:after="0"/>
        <w:jc w:val="center"/>
        <w:rPr>
          <w:rFonts w:ascii="PT Astra Serif" w:hAnsi="PT Astra Serif"/>
          <w:b/>
          <w:sz w:val="40"/>
          <w:szCs w:val="40"/>
        </w:rPr>
      </w:pPr>
      <w:r w:rsidRPr="00194589">
        <w:rPr>
          <w:rFonts w:ascii="PT Astra Serif" w:hAnsi="PT Astra Serif"/>
          <w:b/>
          <w:bCs/>
          <w:sz w:val="40"/>
          <w:szCs w:val="40"/>
        </w:rPr>
        <w:t xml:space="preserve">СЛУЖБА </w:t>
      </w:r>
      <w:r w:rsidRPr="00194589">
        <w:rPr>
          <w:rFonts w:ascii="PT Astra Serif" w:hAnsi="PT Astra Serif"/>
          <w:b/>
          <w:sz w:val="40"/>
          <w:szCs w:val="40"/>
        </w:rPr>
        <w:t xml:space="preserve">ГОСУДАРСТВЕННОЙ ОХРАНЫ </w:t>
      </w:r>
    </w:p>
    <w:p w:rsidR="00DC5600" w:rsidRPr="00194589" w:rsidRDefault="00DC5600" w:rsidP="001202BC">
      <w:pPr>
        <w:spacing w:after="0"/>
        <w:jc w:val="center"/>
        <w:rPr>
          <w:rFonts w:ascii="PT Astra Serif" w:hAnsi="PT Astra Serif"/>
          <w:b/>
          <w:sz w:val="40"/>
          <w:szCs w:val="40"/>
        </w:rPr>
      </w:pPr>
      <w:r w:rsidRPr="00194589">
        <w:rPr>
          <w:rFonts w:ascii="PT Astra Serif" w:hAnsi="PT Astra Serif"/>
          <w:b/>
          <w:sz w:val="40"/>
          <w:szCs w:val="40"/>
        </w:rPr>
        <w:t xml:space="preserve">ОБЪЕКТОВ КУЛЬТУРНОГО НАСЛЕДИЯ </w:t>
      </w:r>
    </w:p>
    <w:p w:rsidR="00DC5600" w:rsidRPr="00194589" w:rsidRDefault="00DC5600" w:rsidP="001202BC">
      <w:pPr>
        <w:spacing w:after="0" w:line="360" w:lineRule="auto"/>
        <w:jc w:val="center"/>
        <w:rPr>
          <w:rFonts w:ascii="PT Astra Serif" w:hAnsi="PT Astra Serif"/>
          <w:b/>
          <w:sz w:val="40"/>
          <w:szCs w:val="40"/>
        </w:rPr>
      </w:pPr>
      <w:r w:rsidRPr="00194589">
        <w:rPr>
          <w:rFonts w:ascii="PT Astra Serif" w:hAnsi="PT Astra Serif"/>
          <w:b/>
          <w:sz w:val="40"/>
          <w:szCs w:val="40"/>
        </w:rPr>
        <w:t>ЯМАЛО-НЕНЕЦКОГО АВТОНОМНОГО ОКРУГА</w:t>
      </w:r>
    </w:p>
    <w:p w:rsidR="00DC5600" w:rsidRPr="00194589" w:rsidRDefault="00DC5600" w:rsidP="001202BC">
      <w:pPr>
        <w:spacing w:after="0" w:line="360" w:lineRule="auto"/>
        <w:jc w:val="center"/>
        <w:rPr>
          <w:rFonts w:ascii="PT Astra Serif" w:hAnsi="PT Astra Serif"/>
          <w:b/>
          <w:sz w:val="40"/>
          <w:szCs w:val="40"/>
        </w:rPr>
      </w:pPr>
      <w:r w:rsidRPr="00194589">
        <w:rPr>
          <w:rFonts w:ascii="PT Astra Serif" w:hAnsi="PT Astra Serif"/>
          <w:b/>
          <w:sz w:val="40"/>
          <w:szCs w:val="40"/>
        </w:rPr>
        <w:t>ПРИКАЗ</w:t>
      </w:r>
    </w:p>
    <w:p w:rsidR="00DC5600" w:rsidRPr="00194589" w:rsidRDefault="00DC5600" w:rsidP="00DC5600">
      <w:pPr>
        <w:jc w:val="center"/>
        <w:rPr>
          <w:rFonts w:ascii="PT Astra Serif" w:hAnsi="PT Astra Serif"/>
          <w:b/>
          <w:sz w:val="28"/>
          <w:szCs w:val="28"/>
        </w:rPr>
      </w:pPr>
    </w:p>
    <w:p w:rsidR="00DC5600" w:rsidRPr="00194589" w:rsidRDefault="00D83A9B" w:rsidP="00DC5600">
      <w:pPr>
        <w:jc w:val="center"/>
        <w:rPr>
          <w:rFonts w:ascii="PT Astra Serif" w:hAnsi="PT Astra Serif"/>
          <w:b/>
        </w:rPr>
      </w:pPr>
      <w:r w:rsidRPr="00194589">
        <w:rPr>
          <w:rFonts w:ascii="PT Astra Serif" w:hAnsi="PT Astra Serif"/>
          <w:b/>
        </w:rPr>
        <w:t>___</w:t>
      </w:r>
      <w:r w:rsidR="000833BA" w:rsidRPr="00194589">
        <w:rPr>
          <w:rFonts w:ascii="PT Astra Serif" w:hAnsi="PT Astra Serif"/>
          <w:b/>
        </w:rPr>
        <w:t>________</w:t>
      </w:r>
      <w:r w:rsidR="009D1BAD" w:rsidRPr="00194589">
        <w:rPr>
          <w:rFonts w:ascii="PT Astra Serif" w:hAnsi="PT Astra Serif"/>
          <w:b/>
        </w:rPr>
        <w:t xml:space="preserve"> </w:t>
      </w:r>
      <w:r w:rsidR="00DC5600" w:rsidRPr="00194589">
        <w:rPr>
          <w:rFonts w:ascii="PT Astra Serif" w:hAnsi="PT Astra Serif"/>
          <w:b/>
        </w:rPr>
        <w:t>201</w:t>
      </w:r>
      <w:r w:rsidR="00052CF5" w:rsidRPr="00194589">
        <w:rPr>
          <w:rFonts w:ascii="PT Astra Serif" w:hAnsi="PT Astra Serif"/>
          <w:b/>
        </w:rPr>
        <w:t>9</w:t>
      </w:r>
      <w:r w:rsidR="00DC5600" w:rsidRPr="00194589">
        <w:rPr>
          <w:rFonts w:ascii="PT Astra Serif" w:hAnsi="PT Astra Serif"/>
          <w:b/>
        </w:rPr>
        <w:t xml:space="preserve"> г.</w:t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4B2EC9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9D1BAD" w:rsidRPr="00194589">
        <w:rPr>
          <w:rFonts w:ascii="PT Astra Serif" w:hAnsi="PT Astra Serif"/>
          <w:b/>
        </w:rPr>
        <w:t xml:space="preserve">     </w:t>
      </w:r>
      <w:r w:rsidR="00DC5600" w:rsidRPr="00194589">
        <w:rPr>
          <w:rFonts w:ascii="PT Astra Serif" w:hAnsi="PT Astra Serif"/>
          <w:b/>
        </w:rPr>
        <w:tab/>
      </w:r>
      <w:r w:rsidR="00DC5600" w:rsidRPr="00194589">
        <w:rPr>
          <w:rFonts w:ascii="PT Astra Serif" w:hAnsi="PT Astra Serif"/>
          <w:b/>
        </w:rPr>
        <w:tab/>
      </w:r>
      <w:r w:rsidR="009D1BAD" w:rsidRPr="00194589">
        <w:rPr>
          <w:rFonts w:ascii="PT Astra Serif" w:hAnsi="PT Astra Serif"/>
          <w:b/>
        </w:rPr>
        <w:t xml:space="preserve">   </w:t>
      </w:r>
      <w:r w:rsidR="003651D0" w:rsidRPr="00194589">
        <w:rPr>
          <w:rFonts w:ascii="PT Astra Serif" w:hAnsi="PT Astra Serif"/>
          <w:b/>
        </w:rPr>
        <w:t xml:space="preserve">      </w:t>
      </w:r>
      <w:r w:rsidR="009D1BAD" w:rsidRPr="00194589">
        <w:rPr>
          <w:rFonts w:ascii="PT Astra Serif" w:hAnsi="PT Astra Serif"/>
          <w:b/>
        </w:rPr>
        <w:t xml:space="preserve">   </w:t>
      </w:r>
      <w:r w:rsidR="00DC5600" w:rsidRPr="00194589">
        <w:rPr>
          <w:rFonts w:ascii="PT Astra Serif" w:hAnsi="PT Astra Serif"/>
          <w:b/>
        </w:rPr>
        <w:t xml:space="preserve">№ </w:t>
      </w:r>
      <w:r w:rsidR="00F93AB9" w:rsidRPr="00194589">
        <w:rPr>
          <w:rFonts w:ascii="PT Astra Serif" w:hAnsi="PT Astra Serif"/>
          <w:b/>
        </w:rPr>
        <w:t>___</w:t>
      </w:r>
    </w:p>
    <w:p w:rsidR="00DC5600" w:rsidRPr="00194589" w:rsidRDefault="00DC5600" w:rsidP="00DC5600">
      <w:pPr>
        <w:jc w:val="center"/>
        <w:rPr>
          <w:rFonts w:ascii="PT Astra Serif" w:hAnsi="PT Astra Serif"/>
          <w:b/>
        </w:rPr>
      </w:pPr>
      <w:r w:rsidRPr="00194589">
        <w:rPr>
          <w:rFonts w:ascii="PT Astra Serif" w:hAnsi="PT Astra Serif"/>
          <w:b/>
        </w:rPr>
        <w:t>г. Салехард</w:t>
      </w:r>
    </w:p>
    <w:p w:rsidR="007E692B" w:rsidRPr="00194589" w:rsidRDefault="007E692B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:rsidR="007E692B" w:rsidRPr="00194589" w:rsidRDefault="007E692B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:rsidR="007E692B" w:rsidRPr="00194589" w:rsidRDefault="007E692B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  <w:proofErr w:type="gramStart"/>
      <w:r w:rsidRPr="00194589">
        <w:rPr>
          <w:rFonts w:ascii="PT Astra Serif" w:hAnsi="PT Astra Serif"/>
          <w:sz w:val="28"/>
          <w:szCs w:val="28"/>
        </w:rPr>
        <w:t>Включён в регистр нормативных правовых актов</w:t>
      </w:r>
      <w:proofErr w:type="gramEnd"/>
    </w:p>
    <w:p w:rsidR="007E692B" w:rsidRPr="00194589" w:rsidRDefault="007E692B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  <w:r w:rsidRPr="00194589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746DA6" w:rsidRPr="00194589">
        <w:rPr>
          <w:rFonts w:ascii="PT Astra Serif" w:hAnsi="PT Astra Serif"/>
          <w:sz w:val="28"/>
          <w:szCs w:val="28"/>
        </w:rPr>
        <w:t xml:space="preserve"> </w:t>
      </w:r>
      <w:r w:rsidR="00ED45E2" w:rsidRPr="00194589">
        <w:rPr>
          <w:rFonts w:ascii="PT Astra Serif" w:hAnsi="PT Astra Serif"/>
          <w:sz w:val="28"/>
          <w:szCs w:val="28"/>
        </w:rPr>
        <w:t>__________</w:t>
      </w:r>
      <w:r w:rsidRPr="00194589">
        <w:rPr>
          <w:rFonts w:ascii="PT Astra Serif" w:hAnsi="PT Astra Serif"/>
          <w:sz w:val="28"/>
          <w:szCs w:val="28"/>
        </w:rPr>
        <w:t xml:space="preserve"> 201</w:t>
      </w:r>
      <w:r w:rsidR="00052CF5" w:rsidRPr="00194589">
        <w:rPr>
          <w:rFonts w:ascii="PT Astra Serif" w:hAnsi="PT Astra Serif"/>
          <w:sz w:val="28"/>
          <w:szCs w:val="28"/>
        </w:rPr>
        <w:t>9</w:t>
      </w:r>
      <w:r w:rsidRPr="00194589">
        <w:rPr>
          <w:rFonts w:ascii="PT Astra Serif" w:hAnsi="PT Astra Serif"/>
          <w:sz w:val="28"/>
          <w:szCs w:val="28"/>
        </w:rPr>
        <w:t>г.</w:t>
      </w:r>
    </w:p>
    <w:p w:rsidR="007E692B" w:rsidRPr="00194589" w:rsidRDefault="00746DA6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  <w:r w:rsidRPr="00194589">
        <w:rPr>
          <w:rFonts w:ascii="PT Astra Serif" w:hAnsi="PT Astra Serif"/>
          <w:sz w:val="28"/>
          <w:szCs w:val="28"/>
        </w:rPr>
        <w:t xml:space="preserve">Регистрационный № </w:t>
      </w:r>
      <w:r w:rsidR="00ED45E2" w:rsidRPr="00194589">
        <w:rPr>
          <w:rFonts w:ascii="PT Astra Serif" w:hAnsi="PT Astra Serif"/>
          <w:sz w:val="28"/>
          <w:szCs w:val="28"/>
        </w:rPr>
        <w:t>_____</w:t>
      </w:r>
    </w:p>
    <w:p w:rsidR="007E692B" w:rsidRPr="00194589" w:rsidRDefault="007E692B" w:rsidP="00BD4CB3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:rsidR="007E692B" w:rsidRPr="00194589" w:rsidRDefault="007E692B" w:rsidP="00BD4CB3">
      <w:pPr>
        <w:spacing w:after="0"/>
        <w:ind w:firstLine="720"/>
        <w:jc w:val="center"/>
        <w:rPr>
          <w:rFonts w:ascii="PT Astra Serif" w:hAnsi="PT Astra Serif"/>
          <w:sz w:val="28"/>
          <w:szCs w:val="28"/>
        </w:rPr>
      </w:pPr>
    </w:p>
    <w:p w:rsidR="007E692B" w:rsidRPr="00194589" w:rsidRDefault="009B0E21" w:rsidP="009B0E21">
      <w:pPr>
        <w:spacing w:after="0"/>
        <w:jc w:val="center"/>
        <w:rPr>
          <w:rFonts w:ascii="PT Astra Serif" w:hAnsi="PT Astra Serif"/>
          <w:b/>
          <w:bCs/>
          <w:sz w:val="28"/>
          <w:szCs w:val="28"/>
        </w:rPr>
      </w:pPr>
      <w:r w:rsidRPr="00194589">
        <w:rPr>
          <w:rFonts w:ascii="PT Astra Serif" w:hAnsi="PT Astra Serif"/>
          <w:b/>
          <w:sz w:val="28"/>
          <w:szCs w:val="28"/>
        </w:rPr>
        <w:t xml:space="preserve">Об </w:t>
      </w:r>
      <w:r w:rsidR="00BD773F">
        <w:rPr>
          <w:rFonts w:ascii="PT Astra Serif" w:hAnsi="PT Astra Serif"/>
          <w:b/>
          <w:sz w:val="28"/>
          <w:szCs w:val="28"/>
        </w:rPr>
        <w:t>установлении</w:t>
      </w:r>
      <w:r w:rsidRPr="00194589">
        <w:rPr>
          <w:rFonts w:ascii="PT Astra Serif" w:hAnsi="PT Astra Serif"/>
          <w:b/>
          <w:sz w:val="28"/>
          <w:szCs w:val="28"/>
        </w:rPr>
        <w:t xml:space="preserve"> границ зон </w:t>
      </w:r>
      <w:r w:rsidR="00193B0E" w:rsidRPr="00194589">
        <w:rPr>
          <w:rFonts w:ascii="PT Astra Serif" w:hAnsi="PT Astra Serif"/>
          <w:b/>
          <w:sz w:val="28"/>
          <w:szCs w:val="28"/>
        </w:rPr>
        <w:t>охраны</w:t>
      </w:r>
      <w:r w:rsidR="00BD773F">
        <w:rPr>
          <w:rFonts w:ascii="PT Astra Serif" w:hAnsi="PT Astra Serif"/>
          <w:b/>
          <w:sz w:val="28"/>
          <w:szCs w:val="28"/>
        </w:rPr>
        <w:t xml:space="preserve"> и</w:t>
      </w:r>
      <w:r w:rsidRPr="00194589">
        <w:rPr>
          <w:rFonts w:ascii="PT Astra Serif" w:hAnsi="PT Astra Serif"/>
          <w:b/>
          <w:sz w:val="28"/>
          <w:szCs w:val="28"/>
        </w:rPr>
        <w:t xml:space="preserve"> </w:t>
      </w:r>
      <w:r w:rsidR="00BD773F">
        <w:rPr>
          <w:rFonts w:ascii="PT Astra Serif" w:hAnsi="PT Astra Serif"/>
          <w:b/>
          <w:sz w:val="28"/>
          <w:szCs w:val="28"/>
        </w:rPr>
        <w:t>утверждении</w:t>
      </w:r>
      <w:r w:rsidR="000A2B9A" w:rsidRPr="00194589">
        <w:rPr>
          <w:rFonts w:ascii="PT Astra Serif" w:hAnsi="PT Astra Serif"/>
          <w:b/>
          <w:sz w:val="28"/>
          <w:szCs w:val="28"/>
        </w:rPr>
        <w:t xml:space="preserve"> требований к</w:t>
      </w:r>
      <w:r w:rsidRPr="00194589">
        <w:rPr>
          <w:rFonts w:ascii="PT Astra Serif" w:hAnsi="PT Astra Serif"/>
          <w:b/>
          <w:sz w:val="28"/>
          <w:szCs w:val="28"/>
        </w:rPr>
        <w:t xml:space="preserve"> градостроительн</w:t>
      </w:r>
      <w:r w:rsidR="000A2B9A" w:rsidRPr="00194589">
        <w:rPr>
          <w:rFonts w:ascii="PT Astra Serif" w:hAnsi="PT Astra Serif"/>
          <w:b/>
          <w:sz w:val="28"/>
          <w:szCs w:val="28"/>
        </w:rPr>
        <w:t>ым</w:t>
      </w:r>
      <w:r w:rsidRPr="00194589">
        <w:rPr>
          <w:rFonts w:ascii="PT Astra Serif" w:hAnsi="PT Astra Serif"/>
          <w:b/>
          <w:sz w:val="28"/>
          <w:szCs w:val="28"/>
        </w:rPr>
        <w:t xml:space="preserve"> регламент</w:t>
      </w:r>
      <w:r w:rsidR="000A2B9A" w:rsidRPr="00194589">
        <w:rPr>
          <w:rFonts w:ascii="PT Astra Serif" w:hAnsi="PT Astra Serif"/>
          <w:b/>
          <w:sz w:val="28"/>
          <w:szCs w:val="28"/>
        </w:rPr>
        <w:t>ам</w:t>
      </w:r>
      <w:r w:rsidRPr="00194589">
        <w:rPr>
          <w:rFonts w:ascii="PT Astra Serif" w:hAnsi="PT Astra Serif"/>
          <w:b/>
          <w:sz w:val="28"/>
          <w:szCs w:val="28"/>
        </w:rPr>
        <w:t xml:space="preserve"> в границ</w:t>
      </w:r>
      <w:r w:rsidR="00ED45E2" w:rsidRPr="00194589">
        <w:rPr>
          <w:rFonts w:ascii="PT Astra Serif" w:hAnsi="PT Astra Serif"/>
          <w:b/>
          <w:sz w:val="28"/>
          <w:szCs w:val="28"/>
        </w:rPr>
        <w:t>ах</w:t>
      </w:r>
      <w:r w:rsidRPr="00194589">
        <w:rPr>
          <w:rFonts w:ascii="PT Astra Serif" w:hAnsi="PT Astra Serif"/>
          <w:b/>
          <w:sz w:val="28"/>
          <w:szCs w:val="28"/>
        </w:rPr>
        <w:t xml:space="preserve"> </w:t>
      </w:r>
      <w:r w:rsidR="00BD773F">
        <w:rPr>
          <w:rFonts w:ascii="PT Astra Serif" w:hAnsi="PT Astra Serif"/>
          <w:b/>
          <w:sz w:val="28"/>
          <w:szCs w:val="28"/>
        </w:rPr>
        <w:t xml:space="preserve">данных </w:t>
      </w:r>
      <w:r w:rsidRPr="00194589">
        <w:rPr>
          <w:rFonts w:ascii="PT Astra Serif" w:hAnsi="PT Astra Serif"/>
          <w:b/>
          <w:sz w:val="28"/>
          <w:szCs w:val="28"/>
        </w:rPr>
        <w:t>зон</w:t>
      </w:r>
      <w:r w:rsidR="00ED45E2" w:rsidRPr="00194589">
        <w:rPr>
          <w:rFonts w:ascii="PT Astra Serif" w:hAnsi="PT Astra Serif"/>
          <w:b/>
          <w:sz w:val="28"/>
          <w:szCs w:val="28"/>
        </w:rPr>
        <w:t xml:space="preserve"> </w:t>
      </w:r>
      <w:r w:rsidRPr="00194589">
        <w:rPr>
          <w:rFonts w:ascii="PT Astra Serif" w:hAnsi="PT Astra Serif"/>
          <w:b/>
          <w:sz w:val="28"/>
          <w:szCs w:val="28"/>
        </w:rPr>
        <w:t xml:space="preserve">объекта культурного наследия </w:t>
      </w:r>
      <w:r w:rsidR="00052CF5" w:rsidRPr="00194589">
        <w:rPr>
          <w:rFonts w:ascii="PT Astra Serif" w:hAnsi="PT Astra Serif"/>
          <w:b/>
          <w:sz w:val="28"/>
          <w:szCs w:val="28"/>
        </w:rPr>
        <w:t>регионального</w:t>
      </w:r>
      <w:r w:rsidR="001C709B" w:rsidRPr="00194589">
        <w:rPr>
          <w:rFonts w:ascii="PT Astra Serif" w:hAnsi="PT Astra Serif"/>
          <w:b/>
          <w:sz w:val="28"/>
          <w:szCs w:val="28"/>
        </w:rPr>
        <w:t xml:space="preserve"> </w:t>
      </w:r>
      <w:r w:rsidR="00193B0E" w:rsidRPr="00194589">
        <w:rPr>
          <w:rFonts w:ascii="PT Astra Serif" w:hAnsi="PT Astra Serif"/>
          <w:b/>
          <w:sz w:val="28"/>
          <w:szCs w:val="28"/>
        </w:rPr>
        <w:t>значения</w:t>
      </w:r>
      <w:r w:rsidRPr="00194589">
        <w:rPr>
          <w:rFonts w:ascii="PT Astra Serif" w:hAnsi="PT Astra Serif"/>
          <w:b/>
          <w:sz w:val="28"/>
          <w:szCs w:val="28"/>
        </w:rPr>
        <w:t xml:space="preserve"> </w:t>
      </w:r>
      <w:r w:rsidR="001C709B" w:rsidRPr="00194589">
        <w:rPr>
          <w:rFonts w:ascii="PT Astra Serif" w:hAnsi="PT Astra Serif"/>
          <w:b/>
          <w:sz w:val="28"/>
          <w:szCs w:val="28"/>
        </w:rPr>
        <w:t xml:space="preserve">достопримечательное место </w:t>
      </w:r>
      <w:r w:rsidR="00975AAD" w:rsidRPr="00194589">
        <w:rPr>
          <w:rFonts w:ascii="PT Astra Serif" w:hAnsi="PT Astra Serif"/>
          <w:b/>
          <w:sz w:val="28"/>
          <w:szCs w:val="28"/>
        </w:rPr>
        <w:t>«</w:t>
      </w:r>
      <w:r w:rsidR="00797490" w:rsidRPr="0005165A">
        <w:rPr>
          <w:rFonts w:ascii="PT Astra Serif" w:hAnsi="PT Astra Serif"/>
          <w:b/>
          <w:sz w:val="28"/>
          <w:szCs w:val="28"/>
          <w:lang w:eastAsia="ru-RU"/>
        </w:rPr>
        <w:t xml:space="preserve">Лагпункт 501-й стройки № 76 </w:t>
      </w:r>
      <w:r w:rsidR="00797490">
        <w:rPr>
          <w:rFonts w:ascii="PT Astra Serif" w:hAnsi="PT Astra Serif"/>
          <w:b/>
          <w:sz w:val="28"/>
          <w:szCs w:val="28"/>
          <w:lang w:eastAsia="ru-RU"/>
        </w:rPr>
        <w:t>у разъезда «Глухариный»</w:t>
      </w:r>
    </w:p>
    <w:p w:rsidR="007E692B" w:rsidRPr="00194589" w:rsidRDefault="007E692B" w:rsidP="00BD4CB3">
      <w:pPr>
        <w:spacing w:after="0"/>
        <w:ind w:firstLine="720"/>
        <w:jc w:val="center"/>
        <w:rPr>
          <w:rFonts w:ascii="PT Astra Serif" w:hAnsi="PT Astra Serif"/>
          <w:b/>
          <w:sz w:val="28"/>
          <w:szCs w:val="28"/>
        </w:rPr>
      </w:pPr>
    </w:p>
    <w:p w:rsidR="009B0E21" w:rsidRPr="00194589" w:rsidRDefault="009B0E21" w:rsidP="00074AFA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</w:p>
    <w:p w:rsidR="007E692B" w:rsidRPr="00194589" w:rsidRDefault="009B0E21" w:rsidP="00186898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b/>
          <w:sz w:val="28"/>
          <w:szCs w:val="28"/>
        </w:rPr>
      </w:pPr>
      <w:r w:rsidRPr="00194589">
        <w:rPr>
          <w:rFonts w:ascii="PT Astra Serif" w:hAnsi="PT Astra Serif"/>
          <w:sz w:val="28"/>
          <w:szCs w:val="28"/>
        </w:rPr>
        <w:t>В соответствии с</w:t>
      </w:r>
      <w:r w:rsidR="00797490">
        <w:rPr>
          <w:rFonts w:ascii="PT Astra Serif" w:hAnsi="PT Astra Serif"/>
          <w:sz w:val="28"/>
          <w:szCs w:val="28"/>
        </w:rPr>
        <w:t xml:space="preserve"> пунктом 4</w:t>
      </w:r>
      <w:r w:rsidRPr="00194589">
        <w:rPr>
          <w:rFonts w:ascii="PT Astra Serif" w:hAnsi="PT Astra Serif"/>
          <w:sz w:val="28"/>
          <w:szCs w:val="28"/>
        </w:rPr>
        <w:t xml:space="preserve"> стать</w:t>
      </w:r>
      <w:r w:rsidR="00797490">
        <w:rPr>
          <w:rFonts w:ascii="PT Astra Serif" w:hAnsi="PT Astra Serif"/>
          <w:sz w:val="28"/>
          <w:szCs w:val="28"/>
        </w:rPr>
        <w:t>и</w:t>
      </w:r>
      <w:r w:rsidRPr="00194589">
        <w:rPr>
          <w:rFonts w:ascii="PT Astra Serif" w:hAnsi="PT Astra Serif"/>
          <w:sz w:val="28"/>
          <w:szCs w:val="28"/>
        </w:rPr>
        <w:t xml:space="preserve"> 99 Земельного кодекса Российской Федерации</w:t>
      </w:r>
      <w:r w:rsidR="00797490">
        <w:rPr>
          <w:rFonts w:ascii="PT Astra Serif" w:hAnsi="PT Astra Serif"/>
          <w:sz w:val="28"/>
          <w:szCs w:val="28"/>
        </w:rPr>
        <w:t>;</w:t>
      </w:r>
      <w:r w:rsidRPr="00194589">
        <w:rPr>
          <w:rFonts w:ascii="PT Astra Serif" w:hAnsi="PT Astra Serif"/>
          <w:sz w:val="28"/>
          <w:szCs w:val="28"/>
        </w:rPr>
        <w:t xml:space="preserve"> статьей 5, пунктом 4 статьи 9.2, пунктом 3 статьи 34 Федерального закона </w:t>
      </w:r>
      <w:r w:rsidR="00186898" w:rsidRPr="00194589">
        <w:rPr>
          <w:rFonts w:ascii="PT Astra Serif" w:hAnsi="PT Astra Serif"/>
          <w:sz w:val="28"/>
          <w:szCs w:val="28"/>
        </w:rPr>
        <w:t xml:space="preserve"> </w:t>
      </w:r>
      <w:r w:rsidRPr="00194589">
        <w:rPr>
          <w:rFonts w:ascii="PT Astra Serif" w:hAnsi="PT Astra Serif"/>
          <w:sz w:val="28"/>
          <w:szCs w:val="28"/>
        </w:rPr>
        <w:t>от 25 июня 2002 года № 73-ФЗ «Об объектах культурного наследия (памятниках истории и культуры) народов Российской Федерации»</w:t>
      </w:r>
      <w:r w:rsidR="00797490">
        <w:rPr>
          <w:rFonts w:ascii="PT Astra Serif" w:hAnsi="PT Astra Serif"/>
          <w:sz w:val="28"/>
          <w:szCs w:val="28"/>
        </w:rPr>
        <w:t>;</w:t>
      </w:r>
      <w:r w:rsidRPr="00194589">
        <w:rPr>
          <w:rFonts w:ascii="PT Astra Serif" w:hAnsi="PT Astra Serif"/>
          <w:sz w:val="28"/>
          <w:szCs w:val="28"/>
        </w:rPr>
        <w:t xml:space="preserve"> постановлением Правительства Российской Федерации от </w:t>
      </w:r>
      <w:r w:rsidR="003A37A1" w:rsidRPr="00194589">
        <w:rPr>
          <w:rFonts w:ascii="PT Astra Serif" w:hAnsi="PT Astra Serif"/>
          <w:sz w:val="28"/>
          <w:szCs w:val="28"/>
        </w:rPr>
        <w:t>12 сентября 2015</w:t>
      </w:r>
      <w:r w:rsidRPr="00194589">
        <w:rPr>
          <w:rFonts w:ascii="PT Astra Serif" w:hAnsi="PT Astra Serif"/>
          <w:sz w:val="28"/>
          <w:szCs w:val="28"/>
        </w:rPr>
        <w:t xml:space="preserve"> года № </w:t>
      </w:r>
      <w:r w:rsidR="003A37A1" w:rsidRPr="00194589">
        <w:rPr>
          <w:rFonts w:ascii="PT Astra Serif" w:hAnsi="PT Astra Serif"/>
          <w:sz w:val="28"/>
          <w:szCs w:val="28"/>
        </w:rPr>
        <w:t>972</w:t>
      </w:r>
      <w:r w:rsidRPr="00194589">
        <w:rPr>
          <w:rFonts w:ascii="PT Astra Serif" w:hAnsi="PT Astra Serif"/>
          <w:sz w:val="28"/>
          <w:szCs w:val="28"/>
        </w:rPr>
        <w:t xml:space="preserve"> «Об утверждении Положения о зонах охраны объектов культурного наследия (памятник</w:t>
      </w:r>
      <w:r w:rsidR="003A37A1" w:rsidRPr="00194589">
        <w:rPr>
          <w:rFonts w:ascii="PT Astra Serif" w:hAnsi="PT Astra Serif"/>
          <w:sz w:val="28"/>
          <w:szCs w:val="28"/>
        </w:rPr>
        <w:t>ов</w:t>
      </w:r>
      <w:r w:rsidRPr="00194589">
        <w:rPr>
          <w:rFonts w:ascii="PT Astra Serif" w:hAnsi="PT Astra Serif"/>
          <w:sz w:val="28"/>
          <w:szCs w:val="28"/>
        </w:rPr>
        <w:t xml:space="preserve"> истории и культуры) народов Российской Федерации</w:t>
      </w:r>
      <w:r w:rsidR="003A37A1" w:rsidRPr="00194589">
        <w:rPr>
          <w:rFonts w:ascii="PT Astra Serif" w:hAnsi="PT Astra Serif"/>
          <w:sz w:val="28"/>
          <w:szCs w:val="28"/>
        </w:rPr>
        <w:t xml:space="preserve"> и о </w:t>
      </w:r>
      <w:proofErr w:type="gramStart"/>
      <w:r w:rsidR="003A37A1" w:rsidRPr="00194589">
        <w:rPr>
          <w:rFonts w:ascii="PT Astra Serif" w:hAnsi="PT Astra Serif"/>
          <w:sz w:val="28"/>
          <w:szCs w:val="28"/>
        </w:rPr>
        <w:t>признании утратившими силу отдельных положений нормативных правовых актов Правительства Российской Федерации</w:t>
      </w:r>
      <w:r w:rsidR="00186898" w:rsidRPr="00194589">
        <w:rPr>
          <w:rFonts w:ascii="PT Astra Serif" w:hAnsi="PT Astra Serif"/>
          <w:sz w:val="28"/>
          <w:szCs w:val="28"/>
        </w:rPr>
        <w:t>»</w:t>
      </w:r>
      <w:bookmarkStart w:id="0" w:name="_GoBack"/>
      <w:bookmarkEnd w:id="0"/>
      <w:r w:rsidR="00797490">
        <w:rPr>
          <w:rFonts w:ascii="PT Astra Serif" w:hAnsi="PT Astra Serif"/>
          <w:sz w:val="28"/>
          <w:szCs w:val="28"/>
        </w:rPr>
        <w:t>;</w:t>
      </w:r>
      <w:r w:rsidRPr="00194589">
        <w:rPr>
          <w:rFonts w:ascii="PT Astra Serif" w:hAnsi="PT Astra Serif"/>
          <w:sz w:val="28"/>
          <w:szCs w:val="28"/>
        </w:rPr>
        <w:t xml:space="preserve"> пунктом 1 статьи </w:t>
      </w:r>
      <w:r w:rsidR="00104AC8" w:rsidRPr="00194589">
        <w:rPr>
          <w:rFonts w:ascii="PT Astra Serif" w:hAnsi="PT Astra Serif"/>
          <w:sz w:val="28"/>
          <w:szCs w:val="28"/>
        </w:rPr>
        <w:t>10</w:t>
      </w:r>
      <w:r w:rsidRPr="00194589">
        <w:rPr>
          <w:rFonts w:ascii="PT Astra Serif" w:hAnsi="PT Astra Serif"/>
          <w:sz w:val="28"/>
          <w:szCs w:val="28"/>
        </w:rPr>
        <w:t xml:space="preserve"> Закона Ямало-Ненецкого автономного округа от </w:t>
      </w:r>
      <w:r w:rsidR="003A37A1" w:rsidRPr="00194589">
        <w:rPr>
          <w:rFonts w:ascii="PT Astra Serif" w:hAnsi="PT Astra Serif"/>
          <w:sz w:val="28"/>
          <w:szCs w:val="28"/>
        </w:rPr>
        <w:t>26 мая 2015</w:t>
      </w:r>
      <w:r w:rsidRPr="00194589">
        <w:rPr>
          <w:rFonts w:ascii="PT Astra Serif" w:hAnsi="PT Astra Serif"/>
          <w:sz w:val="28"/>
          <w:szCs w:val="28"/>
        </w:rPr>
        <w:t xml:space="preserve"> года № </w:t>
      </w:r>
      <w:r w:rsidR="003A37A1" w:rsidRPr="00194589">
        <w:rPr>
          <w:rFonts w:ascii="PT Astra Serif" w:hAnsi="PT Astra Serif"/>
          <w:sz w:val="28"/>
          <w:szCs w:val="28"/>
        </w:rPr>
        <w:t>52</w:t>
      </w:r>
      <w:r w:rsidRPr="00194589">
        <w:rPr>
          <w:rFonts w:ascii="PT Astra Serif" w:hAnsi="PT Astra Serif"/>
          <w:sz w:val="28"/>
          <w:szCs w:val="28"/>
        </w:rPr>
        <w:t>-ЗАО «Об объектах</w:t>
      </w:r>
      <w:r w:rsidR="00D75FBC" w:rsidRPr="00194589">
        <w:rPr>
          <w:rFonts w:ascii="PT Astra Serif" w:hAnsi="PT Astra Serif"/>
          <w:sz w:val="28"/>
          <w:szCs w:val="28"/>
        </w:rPr>
        <w:t xml:space="preserve"> </w:t>
      </w:r>
      <w:r w:rsidRPr="00194589">
        <w:rPr>
          <w:rFonts w:ascii="PT Astra Serif" w:hAnsi="PT Astra Serif"/>
          <w:sz w:val="28"/>
          <w:szCs w:val="28"/>
        </w:rPr>
        <w:t>культурного наследия (памятниках истории и культуры) народов Российской Федерации, расположенных на территории Ямало</w:t>
      </w:r>
      <w:r w:rsidR="00104AC8" w:rsidRPr="00194589">
        <w:rPr>
          <w:rFonts w:ascii="PT Astra Serif" w:hAnsi="PT Astra Serif"/>
          <w:sz w:val="28"/>
          <w:szCs w:val="28"/>
        </w:rPr>
        <w:t>-Ненецкого автономного округа»</w:t>
      </w:r>
      <w:r w:rsidR="00797490">
        <w:rPr>
          <w:rFonts w:ascii="PT Astra Serif" w:hAnsi="PT Astra Serif"/>
          <w:sz w:val="28"/>
          <w:szCs w:val="28"/>
        </w:rPr>
        <w:t>;</w:t>
      </w:r>
      <w:proofErr w:type="gramEnd"/>
      <w:r w:rsidR="00186898" w:rsidRPr="00194589">
        <w:rPr>
          <w:rFonts w:ascii="PT Astra Serif" w:hAnsi="PT Astra Serif"/>
          <w:sz w:val="28"/>
          <w:szCs w:val="28"/>
        </w:rPr>
        <w:t xml:space="preserve"> </w:t>
      </w:r>
      <w:r w:rsidR="006A5D37">
        <w:rPr>
          <w:rFonts w:ascii="PT Astra Serif" w:hAnsi="PT Astra Serif"/>
          <w:sz w:val="28"/>
          <w:szCs w:val="28"/>
        </w:rPr>
        <w:t>под</w:t>
      </w:r>
      <w:r w:rsidR="00186898" w:rsidRPr="00194589">
        <w:rPr>
          <w:rFonts w:ascii="PT Astra Serif" w:hAnsi="PT Astra Serif"/>
          <w:sz w:val="28"/>
          <w:szCs w:val="28"/>
        </w:rPr>
        <w:t xml:space="preserve">пунктом 2.1.30 </w:t>
      </w:r>
      <w:r w:rsidR="006A5D37">
        <w:rPr>
          <w:rFonts w:ascii="PT Astra Serif" w:hAnsi="PT Astra Serif"/>
          <w:sz w:val="28"/>
          <w:szCs w:val="28"/>
        </w:rPr>
        <w:t xml:space="preserve">пункта 2.1 </w:t>
      </w:r>
      <w:r w:rsidR="00186898" w:rsidRPr="00194589">
        <w:rPr>
          <w:rFonts w:ascii="PT Astra Serif" w:eastAsiaTheme="minorHAnsi" w:hAnsi="PT Astra Serif"/>
          <w:sz w:val="28"/>
          <w:szCs w:val="28"/>
          <w:lang w:eastAsia="en-US"/>
        </w:rPr>
        <w:t>Положения о службе государственной охраны объектов культурного наследия Ямало-Ненецкого автономного округа, утвержденного постановлением Правительства Ямало-Ненецкого автономного округа от 14 октября 2016 года № 969-П</w:t>
      </w:r>
      <w:r w:rsidR="00104AC8" w:rsidRPr="00194589">
        <w:rPr>
          <w:rFonts w:ascii="PT Astra Serif" w:hAnsi="PT Astra Serif"/>
          <w:sz w:val="28"/>
          <w:szCs w:val="28"/>
        </w:rPr>
        <w:t xml:space="preserve"> </w:t>
      </w:r>
      <w:r w:rsidR="007E692B" w:rsidRPr="00194589">
        <w:rPr>
          <w:rFonts w:ascii="PT Astra Serif" w:hAnsi="PT Astra Serif"/>
          <w:b/>
          <w:sz w:val="28"/>
          <w:szCs w:val="28"/>
        </w:rPr>
        <w:t xml:space="preserve">п </w:t>
      </w:r>
      <w:proofErr w:type="spellStart"/>
      <w:proofErr w:type="gramStart"/>
      <w:r w:rsidR="007E692B" w:rsidRPr="00194589">
        <w:rPr>
          <w:rFonts w:ascii="PT Astra Serif" w:hAnsi="PT Astra Serif"/>
          <w:b/>
          <w:sz w:val="28"/>
          <w:szCs w:val="28"/>
        </w:rPr>
        <w:t>р</w:t>
      </w:r>
      <w:proofErr w:type="spellEnd"/>
      <w:proofErr w:type="gramEnd"/>
      <w:r w:rsidR="007E692B" w:rsidRPr="00194589">
        <w:rPr>
          <w:rFonts w:ascii="PT Astra Serif" w:hAnsi="PT Astra Serif"/>
          <w:b/>
          <w:sz w:val="28"/>
          <w:szCs w:val="28"/>
        </w:rPr>
        <w:t xml:space="preserve"> и к а </w:t>
      </w:r>
      <w:proofErr w:type="spellStart"/>
      <w:r w:rsidR="007E692B" w:rsidRPr="00194589">
        <w:rPr>
          <w:rFonts w:ascii="PT Astra Serif" w:hAnsi="PT Astra Serif"/>
          <w:b/>
          <w:sz w:val="28"/>
          <w:szCs w:val="28"/>
        </w:rPr>
        <w:t>з</w:t>
      </w:r>
      <w:proofErr w:type="spellEnd"/>
      <w:r w:rsidR="007E692B" w:rsidRPr="00194589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7E692B" w:rsidRPr="00194589">
        <w:rPr>
          <w:rFonts w:ascii="PT Astra Serif" w:hAnsi="PT Astra Serif"/>
          <w:b/>
          <w:sz w:val="28"/>
          <w:szCs w:val="28"/>
        </w:rPr>
        <w:t>ы</w:t>
      </w:r>
      <w:proofErr w:type="spellEnd"/>
      <w:r w:rsidR="007E692B" w:rsidRPr="00194589">
        <w:rPr>
          <w:rFonts w:ascii="PT Astra Serif" w:hAnsi="PT Astra Serif"/>
          <w:b/>
          <w:sz w:val="28"/>
          <w:szCs w:val="28"/>
        </w:rPr>
        <w:t xml:space="preserve"> в а ю:</w:t>
      </w:r>
    </w:p>
    <w:p w:rsidR="007E692B" w:rsidRPr="00194589" w:rsidRDefault="007E692B" w:rsidP="00BD4CB3">
      <w:pPr>
        <w:spacing w:after="0"/>
        <w:ind w:firstLine="720"/>
        <w:rPr>
          <w:rFonts w:ascii="PT Astra Serif" w:hAnsi="PT Astra Serif"/>
          <w:sz w:val="28"/>
          <w:szCs w:val="28"/>
        </w:rPr>
      </w:pPr>
    </w:p>
    <w:p w:rsidR="00104AC8" w:rsidRPr="00194589" w:rsidRDefault="00104AC8" w:rsidP="00194589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  <w:r w:rsidRPr="00194589">
        <w:rPr>
          <w:rFonts w:ascii="PT Astra Serif" w:hAnsi="PT Astra Serif"/>
          <w:sz w:val="28"/>
          <w:szCs w:val="28"/>
        </w:rPr>
        <w:t>1. У</w:t>
      </w:r>
      <w:r w:rsidR="00194589" w:rsidRPr="00194589">
        <w:rPr>
          <w:rFonts w:ascii="PT Astra Serif" w:hAnsi="PT Astra Serif"/>
          <w:sz w:val="28"/>
          <w:szCs w:val="28"/>
        </w:rPr>
        <w:t xml:space="preserve">становить </w:t>
      </w:r>
      <w:r w:rsidR="006D4AEE">
        <w:rPr>
          <w:rFonts w:ascii="PT Astra Serif" w:hAnsi="PT Astra Serif"/>
          <w:sz w:val="28"/>
          <w:szCs w:val="28"/>
        </w:rPr>
        <w:t xml:space="preserve">границы </w:t>
      </w:r>
      <w:r w:rsidRPr="00194589">
        <w:rPr>
          <w:rFonts w:ascii="PT Astra Serif" w:hAnsi="PT Astra Serif"/>
          <w:sz w:val="28"/>
          <w:szCs w:val="28"/>
        </w:rPr>
        <w:t>зон охран</w:t>
      </w:r>
      <w:r w:rsidR="00193B0E" w:rsidRPr="00194589">
        <w:rPr>
          <w:rFonts w:ascii="PT Astra Serif" w:hAnsi="PT Astra Serif"/>
          <w:sz w:val="28"/>
          <w:szCs w:val="28"/>
        </w:rPr>
        <w:t>ы</w:t>
      </w:r>
      <w:r w:rsidRPr="00194589">
        <w:rPr>
          <w:rFonts w:ascii="PT Astra Serif" w:hAnsi="PT Astra Serif"/>
          <w:sz w:val="28"/>
          <w:szCs w:val="28"/>
        </w:rPr>
        <w:t xml:space="preserve"> объекта культурного наследия </w:t>
      </w:r>
      <w:r w:rsidR="00194589" w:rsidRPr="00194589">
        <w:rPr>
          <w:rFonts w:ascii="PT Astra Serif" w:hAnsi="PT Astra Serif"/>
          <w:sz w:val="28"/>
          <w:szCs w:val="28"/>
        </w:rPr>
        <w:t>регионального</w:t>
      </w:r>
      <w:r w:rsidR="001C709B" w:rsidRPr="00194589">
        <w:rPr>
          <w:rFonts w:ascii="PT Astra Serif" w:hAnsi="PT Astra Serif"/>
          <w:sz w:val="28"/>
          <w:szCs w:val="28"/>
        </w:rPr>
        <w:t xml:space="preserve"> значения достопримечательно</w:t>
      </w:r>
      <w:r w:rsidR="00B204D2">
        <w:rPr>
          <w:rFonts w:ascii="PT Astra Serif" w:hAnsi="PT Astra Serif"/>
          <w:sz w:val="28"/>
          <w:szCs w:val="28"/>
        </w:rPr>
        <w:t>е</w:t>
      </w:r>
      <w:r w:rsidR="001C709B" w:rsidRPr="00194589">
        <w:rPr>
          <w:rFonts w:ascii="PT Astra Serif" w:hAnsi="PT Astra Serif"/>
          <w:sz w:val="28"/>
          <w:szCs w:val="28"/>
        </w:rPr>
        <w:t xml:space="preserve"> место </w:t>
      </w:r>
      <w:r w:rsidR="00797490" w:rsidRPr="00797490">
        <w:rPr>
          <w:rFonts w:ascii="PT Astra Serif" w:hAnsi="PT Astra Serif"/>
          <w:sz w:val="28"/>
          <w:szCs w:val="28"/>
        </w:rPr>
        <w:t>«</w:t>
      </w:r>
      <w:r w:rsidR="00797490" w:rsidRPr="00797490">
        <w:rPr>
          <w:rFonts w:ascii="PT Astra Serif" w:hAnsi="PT Astra Serif"/>
          <w:sz w:val="28"/>
          <w:szCs w:val="28"/>
          <w:lang w:eastAsia="ru-RU"/>
        </w:rPr>
        <w:t xml:space="preserve">Лагпункт 501-й стройки </w:t>
      </w:r>
      <w:r w:rsidR="006A5D37">
        <w:rPr>
          <w:rFonts w:ascii="PT Astra Serif" w:hAnsi="PT Astra Serif"/>
          <w:sz w:val="28"/>
          <w:szCs w:val="28"/>
          <w:lang w:eastAsia="ru-RU"/>
        </w:rPr>
        <w:t xml:space="preserve">   </w:t>
      </w:r>
      <w:r w:rsidR="00797490" w:rsidRPr="00797490">
        <w:rPr>
          <w:rFonts w:ascii="PT Astra Serif" w:hAnsi="PT Astra Serif"/>
          <w:sz w:val="28"/>
          <w:szCs w:val="28"/>
          <w:lang w:eastAsia="ru-RU"/>
        </w:rPr>
        <w:t>№ 76 у разъезда «Глухариный»</w:t>
      </w:r>
      <w:r w:rsidR="0035694D" w:rsidRPr="00194589">
        <w:rPr>
          <w:rFonts w:ascii="PT Astra Serif" w:hAnsi="PT Astra Serif"/>
          <w:sz w:val="28"/>
          <w:szCs w:val="28"/>
        </w:rPr>
        <w:t>,</w:t>
      </w:r>
      <w:r w:rsidR="00B204D2">
        <w:rPr>
          <w:rFonts w:ascii="PT Astra Serif" w:hAnsi="PT Astra Serif"/>
          <w:sz w:val="28"/>
          <w:szCs w:val="28"/>
        </w:rPr>
        <w:t xml:space="preserve"> 1950г.,</w:t>
      </w:r>
      <w:r w:rsidR="0035694D" w:rsidRPr="00194589">
        <w:rPr>
          <w:rFonts w:ascii="PT Astra Serif" w:hAnsi="PT Astra Serif"/>
          <w:sz w:val="28"/>
          <w:szCs w:val="28"/>
        </w:rPr>
        <w:t xml:space="preserve"> </w:t>
      </w:r>
      <w:r w:rsidR="00B204D2" w:rsidRPr="0005165A">
        <w:rPr>
          <w:rFonts w:ascii="PT Astra Serif" w:hAnsi="PT Astra Serif"/>
          <w:bCs/>
          <w:sz w:val="28"/>
          <w:szCs w:val="28"/>
        </w:rPr>
        <w:t xml:space="preserve">расположенного по адресу: </w:t>
      </w:r>
      <w:r w:rsidR="00B204D2" w:rsidRPr="0005165A">
        <w:rPr>
          <w:rFonts w:ascii="PT Astra Serif" w:hAnsi="PT Astra Serif"/>
          <w:sz w:val="28"/>
          <w:szCs w:val="28"/>
        </w:rPr>
        <w:t>Ямало-Ненецкий автономный округ, Надымский район,</w:t>
      </w:r>
      <w:r w:rsidR="00B204D2" w:rsidRPr="0005165A">
        <w:rPr>
          <w:rFonts w:ascii="PT Astra Serif" w:hAnsi="PT Astra Serif"/>
          <w:bCs/>
          <w:sz w:val="28"/>
          <w:szCs w:val="28"/>
        </w:rPr>
        <w:t xml:space="preserve"> </w:t>
      </w:r>
      <w:r w:rsidR="00B204D2" w:rsidRPr="0005165A">
        <w:rPr>
          <w:rFonts w:ascii="PT Astra Serif" w:hAnsi="PT Astra Serif"/>
          <w:sz w:val="28"/>
          <w:szCs w:val="28"/>
          <w:lang w:eastAsia="ru-RU"/>
        </w:rPr>
        <w:t xml:space="preserve">217 км железнодорожной линии </w:t>
      </w:r>
      <w:r w:rsidR="00B204D2" w:rsidRPr="0005165A">
        <w:rPr>
          <w:rFonts w:ascii="PT Astra Serif" w:hAnsi="PT Astra Serif"/>
          <w:sz w:val="28"/>
          <w:szCs w:val="28"/>
          <w:lang w:eastAsia="ru-RU"/>
        </w:rPr>
        <w:lastRenderedPageBreak/>
        <w:t xml:space="preserve">Салехард-Надым у р. </w:t>
      </w:r>
      <w:proofErr w:type="spellStart"/>
      <w:r w:rsidR="00B204D2" w:rsidRPr="0005165A">
        <w:rPr>
          <w:rFonts w:ascii="PT Astra Serif" w:hAnsi="PT Astra Serif"/>
          <w:sz w:val="28"/>
          <w:szCs w:val="28"/>
          <w:lang w:eastAsia="ru-RU"/>
        </w:rPr>
        <w:t>Лимбя-Яха</w:t>
      </w:r>
      <w:proofErr w:type="spellEnd"/>
      <w:r w:rsidR="00B204D2" w:rsidRPr="0005165A">
        <w:rPr>
          <w:rFonts w:ascii="PT Astra Serif" w:hAnsi="PT Astra Serif"/>
          <w:sz w:val="28"/>
          <w:szCs w:val="28"/>
          <w:lang w:eastAsia="ru-RU"/>
        </w:rPr>
        <w:t>, в 134,0 км от г. Надым</w:t>
      </w:r>
      <w:r w:rsidR="00193B0E" w:rsidRPr="00194589">
        <w:rPr>
          <w:rFonts w:ascii="PT Astra Serif" w:hAnsi="PT Astra Serif"/>
          <w:sz w:val="28"/>
          <w:szCs w:val="28"/>
        </w:rPr>
        <w:t xml:space="preserve"> </w:t>
      </w:r>
      <w:r w:rsidR="005B38C4" w:rsidRPr="00194589">
        <w:rPr>
          <w:rFonts w:ascii="PT Astra Serif" w:hAnsi="PT Astra Serif"/>
          <w:sz w:val="28"/>
          <w:szCs w:val="28"/>
        </w:rPr>
        <w:t>(далее – объект культурного наследия)</w:t>
      </w:r>
      <w:r w:rsidRPr="00194589">
        <w:rPr>
          <w:rFonts w:ascii="PT Astra Serif" w:hAnsi="PT Astra Serif"/>
          <w:sz w:val="28"/>
          <w:szCs w:val="28"/>
        </w:rPr>
        <w:t xml:space="preserve"> согласно приложению № 1;</w:t>
      </w:r>
    </w:p>
    <w:p w:rsidR="00104AC8" w:rsidRPr="00194589" w:rsidRDefault="00194589" w:rsidP="00194589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Утвердить</w:t>
      </w:r>
      <w:r w:rsidR="000A2B9A" w:rsidRPr="00194589">
        <w:rPr>
          <w:rFonts w:ascii="PT Astra Serif" w:hAnsi="PT Astra Serif"/>
          <w:sz w:val="28"/>
          <w:szCs w:val="28"/>
        </w:rPr>
        <w:t xml:space="preserve"> требования к</w:t>
      </w:r>
      <w:r w:rsidR="00104AC8" w:rsidRPr="00194589">
        <w:rPr>
          <w:rFonts w:ascii="PT Astra Serif" w:hAnsi="PT Astra Serif"/>
          <w:sz w:val="28"/>
          <w:szCs w:val="28"/>
        </w:rPr>
        <w:t xml:space="preserve"> градостроительны</w:t>
      </w:r>
      <w:r w:rsidR="000A2B9A" w:rsidRPr="00194589">
        <w:rPr>
          <w:rFonts w:ascii="PT Astra Serif" w:hAnsi="PT Astra Serif"/>
          <w:sz w:val="28"/>
          <w:szCs w:val="28"/>
        </w:rPr>
        <w:t>м</w:t>
      </w:r>
      <w:r w:rsidR="00104AC8" w:rsidRPr="00194589">
        <w:rPr>
          <w:rFonts w:ascii="PT Astra Serif" w:hAnsi="PT Astra Serif"/>
          <w:sz w:val="28"/>
          <w:szCs w:val="28"/>
        </w:rPr>
        <w:t xml:space="preserve"> регламент</w:t>
      </w:r>
      <w:r w:rsidR="000A2B9A" w:rsidRPr="00194589">
        <w:rPr>
          <w:rFonts w:ascii="PT Astra Serif" w:hAnsi="PT Astra Serif"/>
          <w:sz w:val="28"/>
          <w:szCs w:val="28"/>
        </w:rPr>
        <w:t>ам</w:t>
      </w:r>
      <w:r w:rsidR="00104AC8" w:rsidRPr="00194589">
        <w:rPr>
          <w:rFonts w:ascii="PT Astra Serif" w:hAnsi="PT Astra Serif"/>
          <w:sz w:val="28"/>
          <w:szCs w:val="28"/>
        </w:rPr>
        <w:t xml:space="preserve"> в границ</w:t>
      </w:r>
      <w:r w:rsidR="00B973F4" w:rsidRPr="00194589">
        <w:rPr>
          <w:rFonts w:ascii="PT Astra Serif" w:hAnsi="PT Astra Serif"/>
          <w:sz w:val="28"/>
          <w:szCs w:val="28"/>
        </w:rPr>
        <w:t>ах</w:t>
      </w:r>
      <w:r w:rsidR="00104AC8" w:rsidRPr="00194589">
        <w:rPr>
          <w:rFonts w:ascii="PT Astra Serif" w:hAnsi="PT Astra Serif"/>
          <w:sz w:val="28"/>
          <w:szCs w:val="28"/>
        </w:rPr>
        <w:t xml:space="preserve"> зон охран</w:t>
      </w:r>
      <w:r w:rsidR="00B973F4" w:rsidRPr="00194589">
        <w:rPr>
          <w:rFonts w:ascii="PT Astra Serif" w:hAnsi="PT Astra Serif"/>
          <w:sz w:val="28"/>
          <w:szCs w:val="28"/>
        </w:rPr>
        <w:t>ы</w:t>
      </w:r>
      <w:r w:rsidR="00104AC8" w:rsidRPr="00194589">
        <w:rPr>
          <w:rFonts w:ascii="PT Astra Serif" w:hAnsi="PT Astra Serif"/>
          <w:sz w:val="28"/>
          <w:szCs w:val="28"/>
        </w:rPr>
        <w:t xml:space="preserve"> объекта культурного наследия согласно приложению № </w:t>
      </w:r>
      <w:r>
        <w:rPr>
          <w:rFonts w:ascii="PT Astra Serif" w:hAnsi="PT Astra Serif"/>
          <w:sz w:val="28"/>
          <w:szCs w:val="28"/>
        </w:rPr>
        <w:t>2</w:t>
      </w:r>
      <w:r w:rsidR="00104AC8" w:rsidRPr="00194589">
        <w:rPr>
          <w:rFonts w:ascii="PT Astra Serif" w:hAnsi="PT Astra Serif"/>
          <w:sz w:val="28"/>
          <w:szCs w:val="28"/>
        </w:rPr>
        <w:t>.</w:t>
      </w:r>
    </w:p>
    <w:p w:rsidR="001C709B" w:rsidRPr="00194589" w:rsidRDefault="00BC2B8C" w:rsidP="001C709B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D756F3" w:rsidRPr="00194589">
        <w:rPr>
          <w:rFonts w:ascii="PT Astra Serif" w:hAnsi="PT Astra Serif"/>
          <w:sz w:val="28"/>
          <w:szCs w:val="28"/>
        </w:rPr>
        <w:t>.</w:t>
      </w:r>
      <w:r w:rsidR="00104AC8" w:rsidRPr="00194589">
        <w:rPr>
          <w:rFonts w:ascii="PT Astra Serif" w:hAnsi="PT Astra Serif"/>
          <w:sz w:val="28"/>
          <w:szCs w:val="28"/>
        </w:rPr>
        <w:t xml:space="preserve"> </w:t>
      </w:r>
      <w:r w:rsidR="001C709B" w:rsidRPr="00194589">
        <w:rPr>
          <w:rFonts w:ascii="PT Astra Serif" w:hAnsi="PT Astra Serif"/>
          <w:sz w:val="28"/>
          <w:szCs w:val="28"/>
        </w:rPr>
        <w:t>Начальнику отдела государственной охраны объектов культурного наследия</w:t>
      </w:r>
      <w:r w:rsidR="00B90CB3">
        <w:rPr>
          <w:rFonts w:ascii="PT Astra Serif" w:hAnsi="PT Astra Serif"/>
          <w:sz w:val="28"/>
          <w:szCs w:val="28"/>
        </w:rPr>
        <w:t xml:space="preserve"> Гусевой В.Н.</w:t>
      </w:r>
      <w:r w:rsidR="001C709B" w:rsidRPr="00194589">
        <w:rPr>
          <w:rFonts w:ascii="PT Astra Serif" w:hAnsi="PT Astra Serif"/>
          <w:sz w:val="28"/>
          <w:szCs w:val="28"/>
        </w:rPr>
        <w:t xml:space="preserve"> обеспечить внесение сведений о</w:t>
      </w:r>
      <w:r w:rsidR="00B204D2">
        <w:rPr>
          <w:rFonts w:ascii="PT Astra Serif" w:hAnsi="PT Astra Serif"/>
          <w:sz w:val="28"/>
          <w:szCs w:val="28"/>
        </w:rPr>
        <w:t>б установленных</w:t>
      </w:r>
      <w:r w:rsidR="001C709B" w:rsidRPr="00194589">
        <w:rPr>
          <w:rFonts w:ascii="PT Astra Serif" w:hAnsi="PT Astra Serif"/>
          <w:sz w:val="28"/>
          <w:szCs w:val="28"/>
        </w:rPr>
        <w:t xml:space="preserve"> границах зон охраны объекта культурного наследия в государственный кадастр недвижимости.</w:t>
      </w:r>
    </w:p>
    <w:p w:rsidR="00104AC8" w:rsidRPr="00194589" w:rsidRDefault="00BC2B8C" w:rsidP="00104AC8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1C709B" w:rsidRPr="00194589">
        <w:rPr>
          <w:rFonts w:ascii="PT Astra Serif" w:hAnsi="PT Astra Serif"/>
          <w:sz w:val="28"/>
          <w:szCs w:val="28"/>
        </w:rPr>
        <w:t xml:space="preserve">. </w:t>
      </w:r>
      <w:r w:rsidR="005B38C4" w:rsidRPr="00194589">
        <w:rPr>
          <w:rFonts w:ascii="PT Astra Serif" w:hAnsi="PT Astra Serif"/>
          <w:sz w:val="28"/>
          <w:szCs w:val="28"/>
        </w:rPr>
        <w:t>Начальнику о</w:t>
      </w:r>
      <w:r w:rsidR="00104AC8" w:rsidRPr="00194589">
        <w:rPr>
          <w:rFonts w:ascii="PT Astra Serif" w:hAnsi="PT Astra Serif"/>
          <w:sz w:val="28"/>
          <w:szCs w:val="28"/>
        </w:rPr>
        <w:t>тдел</w:t>
      </w:r>
      <w:r w:rsidR="005B38C4" w:rsidRPr="00194589">
        <w:rPr>
          <w:rFonts w:ascii="PT Astra Serif" w:hAnsi="PT Astra Serif"/>
          <w:sz w:val="28"/>
          <w:szCs w:val="28"/>
        </w:rPr>
        <w:t>а</w:t>
      </w:r>
      <w:r w:rsidR="00104AC8" w:rsidRPr="00194589">
        <w:rPr>
          <w:rFonts w:ascii="PT Astra Serif" w:hAnsi="PT Astra Serif"/>
          <w:sz w:val="28"/>
          <w:szCs w:val="28"/>
        </w:rPr>
        <w:t xml:space="preserve"> государственного надзора и правового регулирования </w:t>
      </w:r>
      <w:proofErr w:type="spellStart"/>
      <w:r w:rsidR="00B90CB3">
        <w:rPr>
          <w:rFonts w:ascii="PT Astra Serif" w:hAnsi="PT Astra Serif"/>
          <w:sz w:val="28"/>
          <w:szCs w:val="28"/>
        </w:rPr>
        <w:t>Слямзиной</w:t>
      </w:r>
      <w:proofErr w:type="spellEnd"/>
      <w:r w:rsidR="00B90CB3">
        <w:rPr>
          <w:rFonts w:ascii="PT Astra Serif" w:hAnsi="PT Astra Serif"/>
          <w:sz w:val="28"/>
          <w:szCs w:val="28"/>
        </w:rPr>
        <w:t xml:space="preserve"> Р.Б. </w:t>
      </w:r>
      <w:r w:rsidR="00104AC8" w:rsidRPr="00194589">
        <w:rPr>
          <w:rFonts w:ascii="PT Astra Serif" w:hAnsi="PT Astra Serif"/>
          <w:sz w:val="28"/>
          <w:szCs w:val="28"/>
        </w:rPr>
        <w:t>обеспечить</w:t>
      </w:r>
      <w:r w:rsidR="001C709B" w:rsidRPr="00194589">
        <w:rPr>
          <w:rFonts w:ascii="PT Astra Serif" w:hAnsi="PT Astra Serif"/>
          <w:sz w:val="28"/>
          <w:szCs w:val="28"/>
        </w:rPr>
        <w:t xml:space="preserve"> </w:t>
      </w:r>
      <w:r w:rsidR="00104AC8" w:rsidRPr="00194589">
        <w:rPr>
          <w:rFonts w:ascii="PT Astra Serif" w:hAnsi="PT Astra Serif"/>
          <w:sz w:val="28"/>
          <w:szCs w:val="28"/>
        </w:rPr>
        <w:t xml:space="preserve">контроль за соблюдением </w:t>
      </w:r>
      <w:r w:rsidR="00B204D2">
        <w:rPr>
          <w:rFonts w:ascii="PT Astra Serif" w:hAnsi="PT Astra Serif"/>
          <w:sz w:val="28"/>
          <w:szCs w:val="28"/>
        </w:rPr>
        <w:t xml:space="preserve">утвержденных </w:t>
      </w:r>
      <w:r w:rsidR="00B973F4" w:rsidRPr="00194589">
        <w:rPr>
          <w:rFonts w:ascii="PT Astra Serif" w:hAnsi="PT Astra Serif"/>
          <w:sz w:val="28"/>
          <w:szCs w:val="28"/>
        </w:rPr>
        <w:t xml:space="preserve">требований к </w:t>
      </w:r>
      <w:r w:rsidR="00104AC8" w:rsidRPr="00194589">
        <w:rPr>
          <w:rFonts w:ascii="PT Astra Serif" w:hAnsi="PT Astra Serif"/>
          <w:sz w:val="28"/>
          <w:szCs w:val="28"/>
        </w:rPr>
        <w:t>градостроительн</w:t>
      </w:r>
      <w:r w:rsidR="00B973F4" w:rsidRPr="00194589">
        <w:rPr>
          <w:rFonts w:ascii="PT Astra Serif" w:hAnsi="PT Astra Serif"/>
          <w:sz w:val="28"/>
          <w:szCs w:val="28"/>
        </w:rPr>
        <w:t>ым</w:t>
      </w:r>
      <w:r w:rsidR="00104AC8" w:rsidRPr="00194589">
        <w:rPr>
          <w:rFonts w:ascii="PT Astra Serif" w:hAnsi="PT Astra Serif"/>
          <w:sz w:val="28"/>
          <w:szCs w:val="28"/>
        </w:rPr>
        <w:t xml:space="preserve"> регламента</w:t>
      </w:r>
      <w:r w:rsidR="00B973F4" w:rsidRPr="00194589">
        <w:rPr>
          <w:rFonts w:ascii="PT Astra Serif" w:hAnsi="PT Astra Serif"/>
          <w:sz w:val="28"/>
          <w:szCs w:val="28"/>
        </w:rPr>
        <w:t>м</w:t>
      </w:r>
      <w:r w:rsidR="00104AC8" w:rsidRPr="00194589">
        <w:rPr>
          <w:rFonts w:ascii="PT Astra Serif" w:hAnsi="PT Astra Serif"/>
          <w:sz w:val="28"/>
          <w:szCs w:val="28"/>
        </w:rPr>
        <w:t xml:space="preserve"> в </w:t>
      </w:r>
      <w:r w:rsidR="00B204D2">
        <w:rPr>
          <w:rFonts w:ascii="PT Astra Serif" w:hAnsi="PT Astra Serif"/>
          <w:sz w:val="28"/>
          <w:szCs w:val="28"/>
        </w:rPr>
        <w:t>установленных</w:t>
      </w:r>
      <w:r w:rsidR="00104AC8" w:rsidRPr="00194589">
        <w:rPr>
          <w:rFonts w:ascii="PT Astra Serif" w:hAnsi="PT Astra Serif"/>
          <w:sz w:val="28"/>
          <w:szCs w:val="28"/>
        </w:rPr>
        <w:t xml:space="preserve"> границ</w:t>
      </w:r>
      <w:r w:rsidR="00B973F4" w:rsidRPr="00194589">
        <w:rPr>
          <w:rFonts w:ascii="PT Astra Serif" w:hAnsi="PT Astra Serif"/>
          <w:sz w:val="28"/>
          <w:szCs w:val="28"/>
        </w:rPr>
        <w:t>ах</w:t>
      </w:r>
      <w:r w:rsidR="00104AC8" w:rsidRPr="00194589">
        <w:rPr>
          <w:rFonts w:ascii="PT Astra Serif" w:hAnsi="PT Astra Serif"/>
          <w:sz w:val="28"/>
          <w:szCs w:val="28"/>
        </w:rPr>
        <w:t xml:space="preserve"> зон охран</w:t>
      </w:r>
      <w:r w:rsidR="00B973F4" w:rsidRPr="00194589">
        <w:rPr>
          <w:rFonts w:ascii="PT Astra Serif" w:hAnsi="PT Astra Serif"/>
          <w:sz w:val="28"/>
          <w:szCs w:val="28"/>
        </w:rPr>
        <w:t xml:space="preserve">ы </w:t>
      </w:r>
      <w:r w:rsidR="00104AC8" w:rsidRPr="00194589">
        <w:rPr>
          <w:rFonts w:ascii="PT Astra Serif" w:hAnsi="PT Astra Serif"/>
          <w:sz w:val="28"/>
          <w:szCs w:val="28"/>
        </w:rPr>
        <w:t>объекта культурного наследия.</w:t>
      </w:r>
    </w:p>
    <w:p w:rsidR="00104AC8" w:rsidRPr="00194589" w:rsidRDefault="00BC2B8C" w:rsidP="00104AC8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104AC8" w:rsidRPr="00194589">
        <w:rPr>
          <w:rFonts w:ascii="PT Astra Serif" w:hAnsi="PT Astra Serif"/>
          <w:sz w:val="28"/>
          <w:szCs w:val="28"/>
        </w:rPr>
        <w:t xml:space="preserve">. </w:t>
      </w:r>
      <w:proofErr w:type="gramStart"/>
      <w:r w:rsidR="00104AC8" w:rsidRPr="00194589">
        <w:rPr>
          <w:rFonts w:ascii="PT Astra Serif" w:hAnsi="PT Astra Serif"/>
          <w:sz w:val="28"/>
          <w:szCs w:val="28"/>
        </w:rPr>
        <w:t>Контроль за</w:t>
      </w:r>
      <w:proofErr w:type="gramEnd"/>
      <w:r w:rsidR="00104AC8" w:rsidRPr="00194589">
        <w:rPr>
          <w:rFonts w:ascii="PT Astra Serif" w:hAnsi="PT Astra Serif"/>
          <w:sz w:val="28"/>
          <w:szCs w:val="28"/>
        </w:rPr>
        <w:t xml:space="preserve"> исполнением настоящего приказа оставляю за собой.</w:t>
      </w:r>
    </w:p>
    <w:p w:rsidR="00104AC8" w:rsidRPr="00194589" w:rsidRDefault="00104AC8" w:rsidP="00E8098C">
      <w:pPr>
        <w:suppressAutoHyphens w:val="0"/>
        <w:autoSpaceDE w:val="0"/>
        <w:autoSpaceDN w:val="0"/>
        <w:adjustRightInd w:val="0"/>
        <w:spacing w:after="0"/>
        <w:ind w:firstLine="709"/>
        <w:rPr>
          <w:rFonts w:ascii="PT Astra Serif" w:hAnsi="PT Astra Serif"/>
          <w:sz w:val="28"/>
          <w:szCs w:val="28"/>
        </w:rPr>
      </w:pPr>
    </w:p>
    <w:p w:rsidR="007E692B" w:rsidRPr="00194589" w:rsidRDefault="007E692B" w:rsidP="00BD4CB3">
      <w:pPr>
        <w:spacing w:after="0"/>
        <w:ind w:firstLine="720"/>
        <w:rPr>
          <w:rFonts w:ascii="PT Astra Serif" w:hAnsi="PT Astra Serif"/>
          <w:sz w:val="28"/>
          <w:szCs w:val="28"/>
        </w:rPr>
      </w:pPr>
    </w:p>
    <w:p w:rsidR="007E692B" w:rsidRPr="00194589" w:rsidRDefault="007E692B" w:rsidP="00BD4CB3">
      <w:pPr>
        <w:spacing w:after="0"/>
        <w:ind w:firstLine="720"/>
        <w:rPr>
          <w:rFonts w:ascii="PT Astra Serif" w:hAnsi="PT Astra Serif"/>
          <w:sz w:val="28"/>
          <w:szCs w:val="28"/>
        </w:rPr>
      </w:pPr>
    </w:p>
    <w:p w:rsidR="007E692B" w:rsidRPr="00194589" w:rsidRDefault="00E8098C" w:rsidP="00BD4CB3">
      <w:pPr>
        <w:spacing w:after="0"/>
        <w:rPr>
          <w:rFonts w:ascii="PT Astra Serif" w:hAnsi="PT Astra Serif"/>
          <w:sz w:val="28"/>
          <w:szCs w:val="28"/>
        </w:rPr>
      </w:pPr>
      <w:r w:rsidRPr="00194589">
        <w:rPr>
          <w:rFonts w:ascii="PT Astra Serif" w:hAnsi="PT Astra Serif"/>
          <w:sz w:val="28"/>
          <w:szCs w:val="28"/>
        </w:rPr>
        <w:t>Руководитель службы</w:t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="007E692B" w:rsidRPr="00194589">
        <w:rPr>
          <w:rFonts w:ascii="PT Astra Serif" w:hAnsi="PT Astra Serif"/>
          <w:sz w:val="28"/>
          <w:szCs w:val="28"/>
        </w:rPr>
        <w:tab/>
      </w:r>
      <w:r w:rsidRPr="00194589">
        <w:rPr>
          <w:rFonts w:ascii="PT Astra Serif" w:hAnsi="PT Astra Serif"/>
          <w:sz w:val="28"/>
          <w:szCs w:val="28"/>
        </w:rPr>
        <w:tab/>
      </w:r>
      <w:r w:rsidRPr="00194589">
        <w:rPr>
          <w:rFonts w:ascii="PT Astra Serif" w:hAnsi="PT Astra Serif"/>
          <w:sz w:val="28"/>
          <w:szCs w:val="28"/>
        </w:rPr>
        <w:tab/>
        <w:t xml:space="preserve">  </w:t>
      </w:r>
      <w:r w:rsidR="002F04AC" w:rsidRPr="00194589">
        <w:rPr>
          <w:rFonts w:ascii="PT Astra Serif" w:hAnsi="PT Astra Serif"/>
          <w:sz w:val="28"/>
          <w:szCs w:val="28"/>
        </w:rPr>
        <w:t xml:space="preserve"> </w:t>
      </w:r>
      <w:r w:rsidRPr="00194589">
        <w:rPr>
          <w:rFonts w:ascii="PT Astra Serif" w:hAnsi="PT Astra Serif"/>
          <w:sz w:val="28"/>
          <w:szCs w:val="28"/>
        </w:rPr>
        <w:t xml:space="preserve">    </w:t>
      </w:r>
      <w:r w:rsidR="007E692B" w:rsidRPr="00194589">
        <w:rPr>
          <w:rFonts w:ascii="PT Astra Serif" w:hAnsi="PT Astra Serif"/>
          <w:sz w:val="28"/>
          <w:szCs w:val="28"/>
        </w:rPr>
        <w:t>Е.</w:t>
      </w:r>
      <w:r w:rsidRPr="00194589">
        <w:rPr>
          <w:rFonts w:ascii="PT Astra Serif" w:hAnsi="PT Astra Serif"/>
          <w:sz w:val="28"/>
          <w:szCs w:val="28"/>
        </w:rPr>
        <w:t>В. Дубкова</w:t>
      </w:r>
    </w:p>
    <w:sectPr w:rsidR="007E692B" w:rsidRPr="00194589" w:rsidSect="00AF4F5B">
      <w:headerReference w:type="default" r:id="rId8"/>
      <w:pgSz w:w="11906" w:h="16838"/>
      <w:pgMar w:top="22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663" w:rsidRDefault="00D26663" w:rsidP="00430667">
      <w:pPr>
        <w:spacing w:after="0"/>
      </w:pPr>
      <w:r>
        <w:separator/>
      </w:r>
    </w:p>
  </w:endnote>
  <w:endnote w:type="continuationSeparator" w:id="0">
    <w:p w:rsidR="00D26663" w:rsidRDefault="00D26663" w:rsidP="004306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663" w:rsidRDefault="00D26663" w:rsidP="00430667">
      <w:pPr>
        <w:spacing w:after="0"/>
      </w:pPr>
      <w:r>
        <w:separator/>
      </w:r>
    </w:p>
  </w:footnote>
  <w:footnote w:type="continuationSeparator" w:id="0">
    <w:p w:rsidR="00D26663" w:rsidRDefault="00D26663" w:rsidP="0043066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5775622"/>
      <w:docPartObj>
        <w:docPartGallery w:val="Page Numbers (Top of Page)"/>
        <w:docPartUnique/>
      </w:docPartObj>
    </w:sdtPr>
    <w:sdtContent>
      <w:p w:rsidR="00AF4F5B" w:rsidRDefault="003400B0">
        <w:pPr>
          <w:pStyle w:val="a6"/>
          <w:jc w:val="center"/>
        </w:pPr>
        <w:r>
          <w:fldChar w:fldCharType="begin"/>
        </w:r>
        <w:r w:rsidR="00AF4F5B">
          <w:instrText>PAGE   \* MERGEFORMAT</w:instrText>
        </w:r>
        <w:r>
          <w:fldChar w:fldCharType="separate"/>
        </w:r>
        <w:r w:rsidR="00386099">
          <w:rPr>
            <w:noProof/>
          </w:rPr>
          <w:t>2</w:t>
        </w:r>
        <w:r>
          <w:fldChar w:fldCharType="end"/>
        </w:r>
      </w:p>
    </w:sdtContent>
  </w:sdt>
  <w:p w:rsidR="00AF4F5B" w:rsidRDefault="00AF4F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6EFF"/>
    <w:multiLevelType w:val="hybridMultilevel"/>
    <w:tmpl w:val="ADA87C48"/>
    <w:lvl w:ilvl="0" w:tplc="59DE108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9F5"/>
    <w:rsid w:val="000031B5"/>
    <w:rsid w:val="00015FE4"/>
    <w:rsid w:val="00016141"/>
    <w:rsid w:val="00035F31"/>
    <w:rsid w:val="0004769C"/>
    <w:rsid w:val="00052B3C"/>
    <w:rsid w:val="00052CF5"/>
    <w:rsid w:val="00074AFA"/>
    <w:rsid w:val="00075D71"/>
    <w:rsid w:val="000833BA"/>
    <w:rsid w:val="000A0FB0"/>
    <w:rsid w:val="000A2B9A"/>
    <w:rsid w:val="000D4D19"/>
    <w:rsid w:val="000E437B"/>
    <w:rsid w:val="000F6757"/>
    <w:rsid w:val="00104AC8"/>
    <w:rsid w:val="001202BC"/>
    <w:rsid w:val="00136AB9"/>
    <w:rsid w:val="00157B02"/>
    <w:rsid w:val="00176139"/>
    <w:rsid w:val="001849D6"/>
    <w:rsid w:val="00186898"/>
    <w:rsid w:val="00193B0E"/>
    <w:rsid w:val="00194589"/>
    <w:rsid w:val="001B4CCE"/>
    <w:rsid w:val="001C709B"/>
    <w:rsid w:val="001D49F0"/>
    <w:rsid w:val="001E38BA"/>
    <w:rsid w:val="001F2140"/>
    <w:rsid w:val="002079B7"/>
    <w:rsid w:val="00231258"/>
    <w:rsid w:val="0024186B"/>
    <w:rsid w:val="002658FF"/>
    <w:rsid w:val="002B2226"/>
    <w:rsid w:val="002B39CF"/>
    <w:rsid w:val="002E1316"/>
    <w:rsid w:val="002F04AC"/>
    <w:rsid w:val="00301E21"/>
    <w:rsid w:val="003036DE"/>
    <w:rsid w:val="0030777A"/>
    <w:rsid w:val="00336399"/>
    <w:rsid w:val="003400B0"/>
    <w:rsid w:val="00342E2D"/>
    <w:rsid w:val="00344752"/>
    <w:rsid w:val="00352F55"/>
    <w:rsid w:val="0035694D"/>
    <w:rsid w:val="00361A8A"/>
    <w:rsid w:val="0036250B"/>
    <w:rsid w:val="003651D0"/>
    <w:rsid w:val="00386099"/>
    <w:rsid w:val="003A37A1"/>
    <w:rsid w:val="0040572A"/>
    <w:rsid w:val="004157A6"/>
    <w:rsid w:val="00430667"/>
    <w:rsid w:val="00452478"/>
    <w:rsid w:val="00455941"/>
    <w:rsid w:val="004B2EC9"/>
    <w:rsid w:val="004C078C"/>
    <w:rsid w:val="004D1883"/>
    <w:rsid w:val="004D6EC6"/>
    <w:rsid w:val="004E2222"/>
    <w:rsid w:val="004F005E"/>
    <w:rsid w:val="00520C5C"/>
    <w:rsid w:val="00535865"/>
    <w:rsid w:val="00546074"/>
    <w:rsid w:val="00546E33"/>
    <w:rsid w:val="00567175"/>
    <w:rsid w:val="0057025A"/>
    <w:rsid w:val="0058255B"/>
    <w:rsid w:val="00582FDF"/>
    <w:rsid w:val="005B38C4"/>
    <w:rsid w:val="005D2098"/>
    <w:rsid w:val="005F6EE4"/>
    <w:rsid w:val="006210B4"/>
    <w:rsid w:val="00642368"/>
    <w:rsid w:val="006652B6"/>
    <w:rsid w:val="0067059F"/>
    <w:rsid w:val="00680587"/>
    <w:rsid w:val="0069584B"/>
    <w:rsid w:val="00696C91"/>
    <w:rsid w:val="006A2740"/>
    <w:rsid w:val="006A39F5"/>
    <w:rsid w:val="006A5D37"/>
    <w:rsid w:val="006B74CD"/>
    <w:rsid w:val="006B7629"/>
    <w:rsid w:val="006D4AEE"/>
    <w:rsid w:val="006E0FAF"/>
    <w:rsid w:val="006F5F91"/>
    <w:rsid w:val="0070794A"/>
    <w:rsid w:val="0071270F"/>
    <w:rsid w:val="00746DA6"/>
    <w:rsid w:val="00797490"/>
    <w:rsid w:val="007C7AB2"/>
    <w:rsid w:val="007D2054"/>
    <w:rsid w:val="007E6344"/>
    <w:rsid w:val="007E692B"/>
    <w:rsid w:val="00823F3F"/>
    <w:rsid w:val="00830758"/>
    <w:rsid w:val="00843CE1"/>
    <w:rsid w:val="00846583"/>
    <w:rsid w:val="008552F1"/>
    <w:rsid w:val="00856744"/>
    <w:rsid w:val="008A73D0"/>
    <w:rsid w:val="008B3046"/>
    <w:rsid w:val="008C744A"/>
    <w:rsid w:val="008F4CFE"/>
    <w:rsid w:val="008F730D"/>
    <w:rsid w:val="00931748"/>
    <w:rsid w:val="00932A77"/>
    <w:rsid w:val="009455B9"/>
    <w:rsid w:val="00952848"/>
    <w:rsid w:val="009628A9"/>
    <w:rsid w:val="00975AAD"/>
    <w:rsid w:val="00976D0C"/>
    <w:rsid w:val="009835E9"/>
    <w:rsid w:val="00993FCD"/>
    <w:rsid w:val="009B0E21"/>
    <w:rsid w:val="009D1BAD"/>
    <w:rsid w:val="009E10DD"/>
    <w:rsid w:val="00A00D51"/>
    <w:rsid w:val="00A07DAB"/>
    <w:rsid w:val="00A1313C"/>
    <w:rsid w:val="00A30725"/>
    <w:rsid w:val="00A563CF"/>
    <w:rsid w:val="00A57FFE"/>
    <w:rsid w:val="00A60E0B"/>
    <w:rsid w:val="00A62331"/>
    <w:rsid w:val="00A62C81"/>
    <w:rsid w:val="00A6554F"/>
    <w:rsid w:val="00A6713C"/>
    <w:rsid w:val="00A70DA8"/>
    <w:rsid w:val="00A90844"/>
    <w:rsid w:val="00AA6943"/>
    <w:rsid w:val="00AE33D0"/>
    <w:rsid w:val="00AF4F5B"/>
    <w:rsid w:val="00B12BC4"/>
    <w:rsid w:val="00B204D2"/>
    <w:rsid w:val="00B30A67"/>
    <w:rsid w:val="00B376DA"/>
    <w:rsid w:val="00B40BAC"/>
    <w:rsid w:val="00B64645"/>
    <w:rsid w:val="00B871ED"/>
    <w:rsid w:val="00B876B9"/>
    <w:rsid w:val="00B90CB3"/>
    <w:rsid w:val="00B95412"/>
    <w:rsid w:val="00B973F4"/>
    <w:rsid w:val="00BA66F0"/>
    <w:rsid w:val="00BB5922"/>
    <w:rsid w:val="00BC2B8C"/>
    <w:rsid w:val="00BD4CB3"/>
    <w:rsid w:val="00BD773F"/>
    <w:rsid w:val="00BE060B"/>
    <w:rsid w:val="00BF42CC"/>
    <w:rsid w:val="00BF6DCF"/>
    <w:rsid w:val="00C10A61"/>
    <w:rsid w:val="00C21C25"/>
    <w:rsid w:val="00C359F0"/>
    <w:rsid w:val="00C43CE4"/>
    <w:rsid w:val="00C81318"/>
    <w:rsid w:val="00CA27B4"/>
    <w:rsid w:val="00CC5C33"/>
    <w:rsid w:val="00D016B0"/>
    <w:rsid w:val="00D219E8"/>
    <w:rsid w:val="00D26663"/>
    <w:rsid w:val="00D43BC7"/>
    <w:rsid w:val="00D52347"/>
    <w:rsid w:val="00D60363"/>
    <w:rsid w:val="00D756F3"/>
    <w:rsid w:val="00D75FBC"/>
    <w:rsid w:val="00D83A9B"/>
    <w:rsid w:val="00DB0386"/>
    <w:rsid w:val="00DB599B"/>
    <w:rsid w:val="00DC5600"/>
    <w:rsid w:val="00E14C45"/>
    <w:rsid w:val="00E167BC"/>
    <w:rsid w:val="00E3678A"/>
    <w:rsid w:val="00E8098C"/>
    <w:rsid w:val="00E81307"/>
    <w:rsid w:val="00E92B05"/>
    <w:rsid w:val="00E96CF4"/>
    <w:rsid w:val="00ED45E2"/>
    <w:rsid w:val="00EE7B1F"/>
    <w:rsid w:val="00EF7F4D"/>
    <w:rsid w:val="00F027E9"/>
    <w:rsid w:val="00F53004"/>
    <w:rsid w:val="00F718D1"/>
    <w:rsid w:val="00F875B3"/>
    <w:rsid w:val="00F93AB9"/>
    <w:rsid w:val="00FA287F"/>
    <w:rsid w:val="00FC3282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8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E692B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3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39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46583"/>
    <w:pPr>
      <w:ind w:left="720"/>
      <w:contextualSpacing/>
    </w:pPr>
  </w:style>
  <w:style w:type="paragraph" w:styleId="a4">
    <w:name w:val="Title"/>
    <w:basedOn w:val="a"/>
    <w:link w:val="a5"/>
    <w:qFormat/>
    <w:rsid w:val="00DB0386"/>
    <w:pPr>
      <w:suppressAutoHyphens w:val="0"/>
      <w:spacing w:after="0"/>
      <w:jc w:val="center"/>
    </w:pPr>
    <w:rPr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B03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0667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4306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30667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4306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30667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66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E692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Н. Сабаров</dc:creator>
  <cp:lastModifiedBy>Revenko</cp:lastModifiedBy>
  <cp:revision>29</cp:revision>
  <cp:lastPrinted>2017-06-22T04:20:00Z</cp:lastPrinted>
  <dcterms:created xsi:type="dcterms:W3CDTF">2017-06-29T11:55:00Z</dcterms:created>
  <dcterms:modified xsi:type="dcterms:W3CDTF">2019-04-08T11:57:00Z</dcterms:modified>
</cp:coreProperties>
</file>